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FAAB9" w14:textId="77777777" w:rsidR="00106617" w:rsidRPr="008448F6" w:rsidRDefault="00B153B6" w:rsidP="00844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8448F6">
        <w:rPr>
          <w:b/>
          <w:sz w:val="28"/>
        </w:rPr>
        <w:t xml:space="preserve">Sites de référence </w:t>
      </w:r>
      <w:r w:rsidR="00FF167F" w:rsidRPr="008448F6">
        <w:rPr>
          <w:b/>
          <w:sz w:val="28"/>
        </w:rPr>
        <w:t>PCM - Points de vigilance</w:t>
      </w:r>
    </w:p>
    <w:p w14:paraId="3945411E" w14:textId="77777777" w:rsidR="00FF167F" w:rsidRDefault="00FF167F"/>
    <w:p w14:paraId="30DFE16F" w14:textId="77777777" w:rsidR="00FF167F" w:rsidRDefault="00FF167F">
      <w:r w:rsidRPr="00FF167F">
        <w:rPr>
          <w:b/>
          <w:u w:val="single"/>
        </w:rPr>
        <w:t>Calibrer le volume sonore de l’enceinte avant de partir</w:t>
      </w:r>
      <w:r>
        <w:t xml:space="preserve"> (application </w:t>
      </w:r>
      <w:hyperlink r:id="rId4" w:history="1">
        <w:r w:rsidRPr="00FF167F">
          <w:rPr>
            <w:rStyle w:val="Lienhypertexte"/>
          </w:rPr>
          <w:t>Sound meter</w:t>
        </w:r>
      </w:hyperlink>
      <w:r>
        <w:t>, 72dB max)</w:t>
      </w:r>
    </w:p>
    <w:p w14:paraId="17D82862" w14:textId="77777777" w:rsidR="00FF167F" w:rsidRDefault="00FF167F" w:rsidP="008B3F64">
      <w:pPr>
        <w:jc w:val="center"/>
      </w:pPr>
      <w:r>
        <w:rPr>
          <w:noProof/>
          <w:lang w:eastAsia="fr-FR"/>
        </w:rPr>
        <w:drawing>
          <wp:inline distT="0" distB="0" distL="0" distR="0" wp14:anchorId="65B44365" wp14:editId="4F8A546E">
            <wp:extent cx="1493135" cy="111270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1429" cy="11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3F64">
        <w:rPr>
          <w:noProof/>
          <w:lang w:eastAsia="fr-FR"/>
        </w:rPr>
        <w:t xml:space="preserve">      </w:t>
      </w:r>
      <w:r>
        <w:rPr>
          <w:noProof/>
          <w:lang w:eastAsia="fr-FR"/>
        </w:rPr>
        <w:drawing>
          <wp:inline distT="0" distB="0" distL="0" distR="0" wp14:anchorId="2995DFE5" wp14:editId="75BB190C">
            <wp:extent cx="673100" cy="120348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047" cy="127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1EEE6" w14:textId="77777777" w:rsidR="002F3500" w:rsidRDefault="002F3500"/>
    <w:p w14:paraId="2B86C958" w14:textId="77777777" w:rsidR="002F3500" w:rsidRDefault="008B3F64">
      <w:r>
        <w:rPr>
          <w:b/>
          <w:u w:val="single"/>
        </w:rPr>
        <w:t>Respecter le</w:t>
      </w:r>
      <w:r w:rsidR="002F3500" w:rsidRPr="002F3500">
        <w:rPr>
          <w:b/>
          <w:u w:val="single"/>
        </w:rPr>
        <w:t xml:space="preserve"> </w:t>
      </w:r>
      <w:r>
        <w:rPr>
          <w:b/>
          <w:u w:val="single"/>
        </w:rPr>
        <w:t>timing</w:t>
      </w:r>
      <w:r w:rsidR="002F3500" w:rsidRPr="002F3500">
        <w:rPr>
          <w:b/>
          <w:u w:val="single"/>
        </w:rPr>
        <w:t xml:space="preserve"> d’inventaire </w:t>
      </w:r>
      <w:r>
        <w:rPr>
          <w:b/>
          <w:u w:val="single"/>
        </w:rPr>
        <w:t>basé sur</w:t>
      </w:r>
      <w:r w:rsidR="002F3500" w:rsidRPr="002F3500">
        <w:rPr>
          <w:b/>
          <w:u w:val="single"/>
        </w:rPr>
        <w:t xml:space="preserve"> l’heure légale de </w:t>
      </w:r>
      <w:hyperlink r:id="rId7" w:history="1">
        <w:r w:rsidR="002F3500" w:rsidRPr="002F3500">
          <w:rPr>
            <w:rStyle w:val="Lienhypertexte"/>
            <w:b/>
          </w:rPr>
          <w:t>Coucher de Soleil</w:t>
        </w:r>
      </w:hyperlink>
      <w:r w:rsidR="002F3500">
        <w:t xml:space="preserve"> correspondante à votre site</w:t>
      </w:r>
    </w:p>
    <w:p w14:paraId="6CE6FC00" w14:textId="77777777" w:rsidR="00FF167F" w:rsidRDefault="002F3500" w:rsidP="008B3F64">
      <w:pPr>
        <w:jc w:val="center"/>
      </w:pPr>
      <w:r>
        <w:rPr>
          <w:noProof/>
          <w:lang w:eastAsia="fr-FR"/>
        </w:rPr>
        <w:drawing>
          <wp:inline distT="0" distB="0" distL="0" distR="0" wp14:anchorId="55CEDFB0" wp14:editId="7C685127">
            <wp:extent cx="5257800" cy="2171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E6D54" w14:textId="77777777" w:rsidR="00B153B6" w:rsidRDefault="008B3F64">
      <w:r>
        <w:t>Calibrez votre heure de départ en fonction du temps que vous mettez pour aller du point 1 au point 5 avec 5 pauses de 10 minutes afin de terminer le protocole chevêchette au point 5 avant l’heure de CS</w:t>
      </w:r>
    </w:p>
    <w:p w14:paraId="65952DEB" w14:textId="77777777" w:rsidR="008B3F64" w:rsidRDefault="008B3F64"/>
    <w:p w14:paraId="270F7AB2" w14:textId="48363D58" w:rsidR="008B3F64" w:rsidRDefault="008B3F64">
      <w:r w:rsidRPr="008B3F64">
        <w:rPr>
          <w:b/>
          <w:u w:val="single"/>
        </w:rPr>
        <w:t>Respecter les phases d’inventaire</w:t>
      </w:r>
      <w:r>
        <w:t xml:space="preserve"> en restant obligatoirement 10 minutes aux points, avec 3 minutes de repasse</w:t>
      </w:r>
      <w:r w:rsidR="00AB2EDD">
        <w:t xml:space="preserve">, et </w:t>
      </w:r>
      <w:r w:rsidR="00AB2EDD" w:rsidRPr="00AB2EDD">
        <w:rPr>
          <w:b/>
          <w:u w:val="single"/>
        </w:rPr>
        <w:t>être attentif à la présence de différents chanteurs</w:t>
      </w:r>
      <w:r w:rsidR="00AB2EDD">
        <w:t xml:space="preserve"> (pour mesurer une abondance)</w:t>
      </w:r>
    </w:p>
    <w:p w14:paraId="17E2CED7" w14:textId="77777777" w:rsidR="008B3F64" w:rsidRDefault="008B3F64" w:rsidP="008B3F64">
      <w:pPr>
        <w:jc w:val="center"/>
      </w:pPr>
      <w:r w:rsidRPr="005D7CAE">
        <w:rPr>
          <w:rFonts w:ascii="Arial" w:hAnsi="Arial" w:cs="Arial"/>
          <w:noProof/>
          <w:lang w:eastAsia="fr-FR"/>
        </w:rPr>
        <w:drawing>
          <wp:inline distT="0" distB="0" distL="0" distR="0" wp14:anchorId="48FE4CCA" wp14:editId="5ED4B287">
            <wp:extent cx="2887884" cy="297490"/>
            <wp:effectExtent l="19050" t="19050" r="8255" b="2667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0796" cy="340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25CF37" w14:textId="77777777" w:rsidR="008B3F64" w:rsidRDefault="008E6B2E">
      <w:r w:rsidRPr="008E6B2E">
        <w:rPr>
          <w:b/>
          <w:u w:val="single"/>
        </w:rPr>
        <w:t>Noter le mobbing</w:t>
      </w:r>
      <w:r>
        <w:t xml:space="preserve"> (réponse des passereaux à la repasse)</w:t>
      </w:r>
    </w:p>
    <w:p w14:paraId="1DA2C208" w14:textId="07FA5FA3" w:rsidR="00AB2EDD" w:rsidRDefault="00AB2EDD">
      <w:r w:rsidRPr="00AB2EDD">
        <w:rPr>
          <w:b/>
          <w:u w:val="single"/>
        </w:rPr>
        <w:t>Respecter le délai de 15 j entre les 2 passages</w:t>
      </w:r>
      <w:r>
        <w:t xml:space="preserve"> (+- qqles jours car besoin d’inventorier par météo favorable, facteur primordial)</w:t>
      </w:r>
    </w:p>
    <w:p w14:paraId="2B33A291" w14:textId="7FC04D8D" w:rsidR="00AB2EDD" w:rsidRDefault="00AB2EDD">
      <w:pPr>
        <w:rPr>
          <w:b/>
          <w:u w:val="single"/>
        </w:rPr>
      </w:pPr>
      <w:r w:rsidRPr="00AB2EDD">
        <w:rPr>
          <w:b/>
          <w:u w:val="single"/>
        </w:rPr>
        <w:t xml:space="preserve">Estimer les fructifications du hêtre de l’automne </w:t>
      </w:r>
      <w:r>
        <w:rPr>
          <w:b/>
          <w:u w:val="single"/>
        </w:rPr>
        <w:t>précédent</w:t>
      </w:r>
    </w:p>
    <w:p w14:paraId="5B9ED3F6" w14:textId="1E50D25B" w:rsidR="008E6B2E" w:rsidRDefault="008E6B2E">
      <w:r w:rsidRPr="008E6B2E">
        <w:rPr>
          <w:b/>
          <w:u w:val="single"/>
        </w:rPr>
        <w:t>Démultiplier les sites au niveau national</w:t>
      </w:r>
      <w:r>
        <w:t xml:space="preserve"> (tableau de propositions joint) </w:t>
      </w:r>
      <w:r w:rsidRPr="008E6B2E">
        <w:rPr>
          <w:b/>
        </w:rPr>
        <w:t>ATTENTION à inventorier des sites où l(es)’espèce(s) n’est pas encore connue(s) !!!</w:t>
      </w:r>
      <w:r>
        <w:rPr>
          <w:b/>
        </w:rPr>
        <w:t xml:space="preserve"> surtout en bordure ouest de son aire actuelle, quelle que soit la zone</w:t>
      </w:r>
    </w:p>
    <w:p w14:paraId="77367069" w14:textId="0390D3F3" w:rsidR="008E6B2E" w:rsidRDefault="00060ED7">
      <w:r w:rsidRPr="006715E7">
        <w:rPr>
          <w:rFonts w:ascii="Arial" w:hAnsi="Arial" w:cs="Arial"/>
          <w:b/>
          <w:u w:val="single"/>
        </w:rPr>
        <w:lastRenderedPageBreak/>
        <w:t>Pour toutes celles et ceux qui seraient intéressés à mettre en place et suivre un site de référence, me contacter pour que nous puissions échantillonner votre zone comme il le faut</w:t>
      </w:r>
    </w:p>
    <w:p w14:paraId="7E83697F" w14:textId="77777777" w:rsidR="008E6B2E" w:rsidRDefault="008E6B2E"/>
    <w:p w14:paraId="127328FF" w14:textId="399D0A18" w:rsidR="008E6B2E" w:rsidRPr="008E6B2E" w:rsidRDefault="00060ED7">
      <w:r>
        <w:rPr>
          <w:noProof/>
          <w:lang w:eastAsia="fr-FR"/>
        </w:rPr>
        <w:drawing>
          <wp:inline distT="0" distB="0" distL="0" distR="0" wp14:anchorId="58990652" wp14:editId="6293D3D6">
            <wp:extent cx="5760720" cy="27057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87BDA" w14:textId="533821E6" w:rsidR="00B153B6" w:rsidRDefault="008448F6">
      <w:r>
        <w:t>Merci !</w:t>
      </w:r>
    </w:p>
    <w:p w14:paraId="2B7951D8" w14:textId="5AD418F0" w:rsidR="008448F6" w:rsidRDefault="008448F6">
      <w:r>
        <w:t>Pour le réseau,</w:t>
      </w:r>
    </w:p>
    <w:p w14:paraId="6B673A12" w14:textId="2A9FE6DA" w:rsidR="008448F6" w:rsidRDefault="003B1127">
      <w:r>
        <w:t>Sébastien Laguet (</w:t>
      </w:r>
      <w:hyperlink r:id="rId11" w:history="1">
        <w:r w:rsidRPr="004771BB">
          <w:rPr>
            <w:rStyle w:val="Lienhypertexte"/>
          </w:rPr>
          <w:t>sebastien.laguet@onf.fr</w:t>
        </w:r>
      </w:hyperlink>
      <w:r>
        <w:t>)</w:t>
      </w:r>
    </w:p>
    <w:p w14:paraId="6D43FE59" w14:textId="77777777" w:rsidR="003B1127" w:rsidRDefault="003B1127">
      <w:bookmarkStart w:id="0" w:name="_GoBack"/>
      <w:bookmarkEnd w:id="0"/>
    </w:p>
    <w:sectPr w:rsidR="003B1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B6"/>
    <w:rsid w:val="00060ED7"/>
    <w:rsid w:val="00106617"/>
    <w:rsid w:val="00142DBF"/>
    <w:rsid w:val="001E1BF6"/>
    <w:rsid w:val="002F3500"/>
    <w:rsid w:val="003B1127"/>
    <w:rsid w:val="008448F6"/>
    <w:rsid w:val="008B3F64"/>
    <w:rsid w:val="008E6B2E"/>
    <w:rsid w:val="00AB2EDD"/>
    <w:rsid w:val="00B153B6"/>
    <w:rsid w:val="00D27E77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F017"/>
  <w15:chartTrackingRefBased/>
  <w15:docId w15:val="{AFDC6354-42EF-42F6-AC4C-109E34AD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167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E6B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6B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6B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6B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6B2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phemeride.com/calendrier/solaire/19/;jsessionid=3EB1610C0E87C1D5159F372DD2C56FE2?act=CHGVILL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sebastien.laguet@onf.f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play.google.com/store/apps/details?id=com.gamebasic.decibel&amp;hl=fr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national des forêts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LAGUET Sebastien</dc:creator>
  <cp:keywords/>
  <dc:description/>
  <cp:lastModifiedBy>Fabienne David</cp:lastModifiedBy>
  <cp:revision>3</cp:revision>
  <dcterms:created xsi:type="dcterms:W3CDTF">2019-01-31T15:12:00Z</dcterms:created>
  <dcterms:modified xsi:type="dcterms:W3CDTF">2019-01-31T15:13:00Z</dcterms:modified>
</cp:coreProperties>
</file>